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540" w:rsidRPr="00057540" w:rsidRDefault="00057540" w:rsidP="006766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</w:pPr>
      <w:bookmarkStart w:id="0" w:name="_GoBack"/>
      <w:bookmarkEnd w:id="0"/>
      <w:r w:rsidRPr="00057540"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  <w:t>Граф</w:t>
      </w:r>
      <w:r w:rsidR="005A1823"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  <w:t xml:space="preserve">ик проведения «горячих линий» в </w:t>
      </w:r>
      <w:r w:rsidR="00493FC0"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  <w:t>1 квартале 2022</w:t>
      </w:r>
      <w:r w:rsidRPr="00057540"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  <w:t>г.</w:t>
      </w:r>
    </w:p>
    <w:p w:rsidR="0039661C" w:rsidRDefault="00057540" w:rsidP="00676607">
      <w:pPr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</w:pPr>
      <w:proofErr w:type="gramStart"/>
      <w:r w:rsidRPr="00057540"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  <w:t>Межрайонная</w:t>
      </w:r>
      <w:proofErr w:type="gramEnd"/>
      <w:r w:rsidRPr="00057540"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  <w:t xml:space="preserve"> ИФНС России № 14 по Тюменской области</w:t>
      </w:r>
    </w:p>
    <w:p w:rsidR="00057540" w:rsidRDefault="00057540" w:rsidP="00057540">
      <w:pPr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57540" w:rsidTr="001C4DF7">
        <w:tc>
          <w:tcPr>
            <w:tcW w:w="9571" w:type="dxa"/>
            <w:gridSpan w:val="3"/>
          </w:tcPr>
          <w:p w:rsidR="00057540" w:rsidRDefault="00493FC0" w:rsidP="00057540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6"/>
              </w:rPr>
              <w:t>Январь</w:t>
            </w:r>
          </w:p>
        </w:tc>
      </w:tr>
      <w:tr w:rsidR="00057540" w:rsidTr="00057540">
        <w:tc>
          <w:tcPr>
            <w:tcW w:w="3190" w:type="dxa"/>
          </w:tcPr>
          <w:p w:rsidR="00057540" w:rsidRDefault="00057540" w:rsidP="00057540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6"/>
              </w:rPr>
              <w:t>Тема «горячей линии»</w:t>
            </w:r>
          </w:p>
        </w:tc>
        <w:tc>
          <w:tcPr>
            <w:tcW w:w="3190" w:type="dxa"/>
          </w:tcPr>
          <w:p w:rsidR="00057540" w:rsidRDefault="00057540" w:rsidP="00057540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6"/>
              </w:rPr>
              <w:t>Дата и время проведения «горячей линии»</w:t>
            </w:r>
          </w:p>
        </w:tc>
        <w:tc>
          <w:tcPr>
            <w:tcW w:w="3191" w:type="dxa"/>
          </w:tcPr>
          <w:p w:rsidR="00057540" w:rsidRDefault="00057540" w:rsidP="00057540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6"/>
              </w:rPr>
              <w:t>Телефон «горячей линии»</w:t>
            </w:r>
          </w:p>
        </w:tc>
      </w:tr>
      <w:tr w:rsidR="00057540" w:rsidTr="00057540">
        <w:tc>
          <w:tcPr>
            <w:tcW w:w="3190" w:type="dxa"/>
          </w:tcPr>
          <w:p w:rsidR="00057540" w:rsidRPr="00057540" w:rsidRDefault="00057540" w:rsidP="005A182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 государственной регистрации юридических лиц и индивидуальных предпринимателей.</w:t>
            </w:r>
          </w:p>
          <w:p w:rsidR="00057540" w:rsidRDefault="00057540" w:rsidP="005A1823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Электронные сервисы ФНС в сфере государственной регистрации.</w:t>
            </w:r>
          </w:p>
        </w:tc>
        <w:tc>
          <w:tcPr>
            <w:tcW w:w="3190" w:type="dxa"/>
          </w:tcPr>
          <w:p w:rsidR="00B10DBB" w:rsidRDefault="00B10DBB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Pr="00057540" w:rsidRDefault="00057540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Ежедневно</w:t>
            </w:r>
          </w:p>
          <w:p w:rsidR="00057540" w:rsidRPr="00057540" w:rsidRDefault="00057540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пн</w:t>
            </w:r>
            <w:proofErr w:type="gramStart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чет.</w:t>
            </w:r>
          </w:p>
          <w:p w:rsidR="00057540" w:rsidRPr="00057540" w:rsidRDefault="00057540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9.00-18.00</w:t>
            </w:r>
          </w:p>
          <w:p w:rsidR="00057540" w:rsidRPr="00057540" w:rsidRDefault="00057540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пятница</w:t>
            </w:r>
          </w:p>
          <w:p w:rsidR="00057540" w:rsidRDefault="00057540" w:rsidP="00057540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9.00-16.45</w:t>
            </w:r>
          </w:p>
        </w:tc>
        <w:tc>
          <w:tcPr>
            <w:tcW w:w="3191" w:type="dxa"/>
          </w:tcPr>
          <w:p w:rsidR="00B10DBB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Default="00057540" w:rsidP="00057540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+7(3452) 29-62-70</w:t>
            </w:r>
          </w:p>
        </w:tc>
      </w:tr>
      <w:tr w:rsidR="00057540" w:rsidTr="00057540">
        <w:tc>
          <w:tcPr>
            <w:tcW w:w="3190" w:type="dxa"/>
          </w:tcPr>
          <w:p w:rsidR="00057540" w:rsidRDefault="00057540" w:rsidP="0005754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аправления требований об уплате налога, налога, сбора, страховых взносов, пени, штрафа, процентов, приостановление   операций по счетам по причине неуплаты задолженности, отмена приостановления операций по счетам при оплате задолженности.</w:t>
            </w:r>
          </w:p>
        </w:tc>
        <w:tc>
          <w:tcPr>
            <w:tcW w:w="3190" w:type="dxa"/>
          </w:tcPr>
          <w:p w:rsidR="00B10DBB" w:rsidRDefault="00B10DBB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Pr="00057540" w:rsidRDefault="00057540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Ежедневно</w:t>
            </w:r>
          </w:p>
          <w:p w:rsidR="00057540" w:rsidRPr="00057540" w:rsidRDefault="00057540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пн</w:t>
            </w:r>
            <w:proofErr w:type="gramStart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чет.</w:t>
            </w:r>
          </w:p>
          <w:p w:rsidR="00057540" w:rsidRPr="00057540" w:rsidRDefault="00057540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8.00-17.00</w:t>
            </w:r>
          </w:p>
          <w:p w:rsidR="00057540" w:rsidRPr="00057540" w:rsidRDefault="00057540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пятница</w:t>
            </w:r>
          </w:p>
          <w:p w:rsidR="00057540" w:rsidRDefault="00057540" w:rsidP="00057540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8.00-16.00</w:t>
            </w:r>
          </w:p>
        </w:tc>
        <w:tc>
          <w:tcPr>
            <w:tcW w:w="3191" w:type="dxa"/>
          </w:tcPr>
          <w:p w:rsidR="00B10DBB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Default="00057540" w:rsidP="00057540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+7(3452) 79-23-22</w:t>
            </w:r>
          </w:p>
        </w:tc>
      </w:tr>
    </w:tbl>
    <w:p w:rsidR="00057540" w:rsidRDefault="00057540" w:rsidP="0005754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57540" w:rsidTr="00A77529">
        <w:tc>
          <w:tcPr>
            <w:tcW w:w="9571" w:type="dxa"/>
            <w:gridSpan w:val="3"/>
          </w:tcPr>
          <w:p w:rsidR="00057540" w:rsidRDefault="00493FC0" w:rsidP="00057540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6"/>
              </w:rPr>
              <w:t>Февраль</w:t>
            </w:r>
          </w:p>
        </w:tc>
      </w:tr>
      <w:tr w:rsidR="00057540" w:rsidTr="00A77529">
        <w:tc>
          <w:tcPr>
            <w:tcW w:w="3190" w:type="dxa"/>
          </w:tcPr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6"/>
              </w:rPr>
              <w:t>Тема «горячей линии»</w:t>
            </w:r>
          </w:p>
        </w:tc>
        <w:tc>
          <w:tcPr>
            <w:tcW w:w="3190" w:type="dxa"/>
          </w:tcPr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6"/>
              </w:rPr>
              <w:t>Дата и время проведения «горячей линии»</w:t>
            </w:r>
          </w:p>
        </w:tc>
        <w:tc>
          <w:tcPr>
            <w:tcW w:w="3191" w:type="dxa"/>
          </w:tcPr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6"/>
              </w:rPr>
              <w:t>Телефон «горячей линии»</w:t>
            </w:r>
          </w:p>
        </w:tc>
      </w:tr>
      <w:tr w:rsidR="00057540" w:rsidTr="00A77529">
        <w:tc>
          <w:tcPr>
            <w:tcW w:w="3190" w:type="dxa"/>
          </w:tcPr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 государственной регистрации юридических лиц и индивидуальных предпринимателей.</w:t>
            </w:r>
          </w:p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Электронные сервисы ФНС в сфере государственной </w:t>
            </w: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регистрации.</w:t>
            </w:r>
          </w:p>
        </w:tc>
        <w:tc>
          <w:tcPr>
            <w:tcW w:w="3190" w:type="dxa"/>
          </w:tcPr>
          <w:p w:rsidR="00B10DBB" w:rsidRDefault="00B10DBB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Ежедневно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пн</w:t>
            </w:r>
            <w:proofErr w:type="gramStart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чет.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9.00-18.00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пятница</w:t>
            </w:r>
          </w:p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9.00-16.45</w:t>
            </w:r>
          </w:p>
        </w:tc>
        <w:tc>
          <w:tcPr>
            <w:tcW w:w="3191" w:type="dxa"/>
          </w:tcPr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+7(3452) 29-62-70</w:t>
            </w:r>
          </w:p>
        </w:tc>
      </w:tr>
      <w:tr w:rsidR="00057540" w:rsidTr="00A77529">
        <w:tc>
          <w:tcPr>
            <w:tcW w:w="3190" w:type="dxa"/>
          </w:tcPr>
          <w:p w:rsidR="00057540" w:rsidRDefault="00057540" w:rsidP="00A7752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</w:t>
            </w: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аправления требований об уплате налога, налога, сбора, страховых взносов, пени, штрафа, процентов, приостановление   операций по счетам по причине неуплаты задолженности, отмена приостановления операций по счетам при оплате задолженности.</w:t>
            </w:r>
          </w:p>
        </w:tc>
        <w:tc>
          <w:tcPr>
            <w:tcW w:w="3190" w:type="dxa"/>
          </w:tcPr>
          <w:p w:rsidR="00B10DBB" w:rsidRDefault="00B10DBB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Ежедневно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пн</w:t>
            </w:r>
            <w:proofErr w:type="gramStart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чет.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8.00-17.00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пятница</w:t>
            </w:r>
          </w:p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8.00-16.00</w:t>
            </w:r>
          </w:p>
        </w:tc>
        <w:tc>
          <w:tcPr>
            <w:tcW w:w="3191" w:type="dxa"/>
          </w:tcPr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+7(3452) 79-23-22</w:t>
            </w:r>
          </w:p>
        </w:tc>
      </w:tr>
    </w:tbl>
    <w:p w:rsidR="00676607" w:rsidRDefault="00676607" w:rsidP="0005754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57540" w:rsidTr="00A77529">
        <w:tc>
          <w:tcPr>
            <w:tcW w:w="9571" w:type="dxa"/>
            <w:gridSpan w:val="3"/>
          </w:tcPr>
          <w:p w:rsidR="00057540" w:rsidRDefault="005A1823" w:rsidP="00493FC0">
            <w:pPr>
              <w:tabs>
                <w:tab w:val="left" w:pos="4215"/>
                <w:tab w:val="center" w:pos="4677"/>
              </w:tabs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6"/>
              </w:rPr>
              <w:tab/>
            </w:r>
            <w:r w:rsidR="00493FC0">
              <w:rPr>
                <w:rFonts w:ascii="Times New Roman" w:eastAsia="Times New Roman" w:hAnsi="Times New Roman" w:cs="Times New Roman"/>
                <w:b/>
                <w:sz w:val="28"/>
                <w:szCs w:val="26"/>
              </w:rPr>
              <w:t>Март</w:t>
            </w:r>
          </w:p>
        </w:tc>
      </w:tr>
      <w:tr w:rsidR="00057540" w:rsidTr="00A77529">
        <w:tc>
          <w:tcPr>
            <w:tcW w:w="3190" w:type="dxa"/>
          </w:tcPr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6"/>
              </w:rPr>
              <w:t>Тема «горячей линии»</w:t>
            </w:r>
          </w:p>
        </w:tc>
        <w:tc>
          <w:tcPr>
            <w:tcW w:w="3190" w:type="dxa"/>
          </w:tcPr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6"/>
              </w:rPr>
              <w:t>Дата и время проведения «горячей линии»</w:t>
            </w:r>
          </w:p>
        </w:tc>
        <w:tc>
          <w:tcPr>
            <w:tcW w:w="3191" w:type="dxa"/>
          </w:tcPr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6"/>
              </w:rPr>
              <w:t>Телефон «горячей линии»</w:t>
            </w:r>
          </w:p>
        </w:tc>
      </w:tr>
      <w:tr w:rsidR="00057540" w:rsidTr="00A77529">
        <w:tc>
          <w:tcPr>
            <w:tcW w:w="3190" w:type="dxa"/>
          </w:tcPr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 государственной регистрации юридических лиц и индивидуальных предпринимателей.</w:t>
            </w:r>
          </w:p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Электронные сервисы ФНС в сфере государственной регистрации.</w:t>
            </w:r>
          </w:p>
        </w:tc>
        <w:tc>
          <w:tcPr>
            <w:tcW w:w="3190" w:type="dxa"/>
          </w:tcPr>
          <w:p w:rsidR="00B10DBB" w:rsidRDefault="00B10DBB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Ежедневно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пн</w:t>
            </w:r>
            <w:proofErr w:type="gramStart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чет.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9.00-18.00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пятница</w:t>
            </w:r>
          </w:p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9.00-16.45</w:t>
            </w:r>
          </w:p>
        </w:tc>
        <w:tc>
          <w:tcPr>
            <w:tcW w:w="3191" w:type="dxa"/>
          </w:tcPr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+7(3452) 29-62-70</w:t>
            </w:r>
          </w:p>
        </w:tc>
      </w:tr>
      <w:tr w:rsidR="00057540" w:rsidTr="00A77529">
        <w:tc>
          <w:tcPr>
            <w:tcW w:w="3190" w:type="dxa"/>
          </w:tcPr>
          <w:p w:rsidR="00057540" w:rsidRDefault="00057540" w:rsidP="00A7752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аправления требований об уплате налога, налога, сбора, страховых взносов, пени, штрафа, процентов, приостановление   операций по счетам по причине неуплаты задолженности, отмена приостановления операций по счетам при оплате задолженности.</w:t>
            </w:r>
          </w:p>
        </w:tc>
        <w:tc>
          <w:tcPr>
            <w:tcW w:w="3190" w:type="dxa"/>
          </w:tcPr>
          <w:p w:rsidR="00B10DBB" w:rsidRDefault="00B10DBB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Ежедневно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пн</w:t>
            </w:r>
            <w:proofErr w:type="gramStart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чет.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8.00-17.00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пятница</w:t>
            </w:r>
          </w:p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8.00-16.00</w:t>
            </w:r>
          </w:p>
        </w:tc>
        <w:tc>
          <w:tcPr>
            <w:tcW w:w="3191" w:type="dxa"/>
          </w:tcPr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+7(3452) 79-23-22</w:t>
            </w:r>
          </w:p>
        </w:tc>
      </w:tr>
    </w:tbl>
    <w:p w:rsidR="00057540" w:rsidRDefault="00057540" w:rsidP="00057540"/>
    <w:sectPr w:rsidR="00057540" w:rsidSect="00EA04FF">
      <w:headerReference w:type="default" r:id="rId8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687" w:rsidRDefault="00F74687" w:rsidP="00676607">
      <w:pPr>
        <w:spacing w:after="0" w:line="240" w:lineRule="auto"/>
      </w:pPr>
      <w:r>
        <w:separator/>
      </w:r>
    </w:p>
  </w:endnote>
  <w:endnote w:type="continuationSeparator" w:id="0">
    <w:p w:rsidR="00F74687" w:rsidRDefault="00F74687" w:rsidP="00676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687" w:rsidRDefault="00F74687" w:rsidP="00676607">
      <w:pPr>
        <w:spacing w:after="0" w:line="240" w:lineRule="auto"/>
      </w:pPr>
      <w:r>
        <w:separator/>
      </w:r>
    </w:p>
  </w:footnote>
  <w:footnote w:type="continuationSeparator" w:id="0">
    <w:p w:rsidR="00F74687" w:rsidRDefault="00F74687" w:rsidP="00676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61042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676607" w:rsidRPr="00676607" w:rsidRDefault="00676607">
        <w:pPr>
          <w:pStyle w:val="a4"/>
          <w:jc w:val="center"/>
          <w:rPr>
            <w:sz w:val="28"/>
            <w:szCs w:val="28"/>
          </w:rPr>
        </w:pPr>
        <w:r w:rsidRPr="00676607">
          <w:rPr>
            <w:sz w:val="28"/>
            <w:szCs w:val="28"/>
          </w:rPr>
          <w:fldChar w:fldCharType="begin"/>
        </w:r>
        <w:r w:rsidRPr="00676607">
          <w:rPr>
            <w:sz w:val="28"/>
            <w:szCs w:val="28"/>
          </w:rPr>
          <w:instrText>PAGE   \* MERGEFORMAT</w:instrText>
        </w:r>
        <w:r w:rsidRPr="00676607">
          <w:rPr>
            <w:sz w:val="28"/>
            <w:szCs w:val="28"/>
          </w:rPr>
          <w:fldChar w:fldCharType="separate"/>
        </w:r>
        <w:r w:rsidR="006934BA">
          <w:rPr>
            <w:noProof/>
            <w:sz w:val="28"/>
            <w:szCs w:val="28"/>
          </w:rPr>
          <w:t>2</w:t>
        </w:r>
        <w:r w:rsidRPr="00676607">
          <w:rPr>
            <w:sz w:val="28"/>
            <w:szCs w:val="28"/>
          </w:rPr>
          <w:fldChar w:fldCharType="end"/>
        </w:r>
      </w:p>
    </w:sdtContent>
  </w:sdt>
  <w:p w:rsidR="00676607" w:rsidRDefault="0067660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540"/>
    <w:rsid w:val="00057540"/>
    <w:rsid w:val="0039661C"/>
    <w:rsid w:val="00493FC0"/>
    <w:rsid w:val="004B685B"/>
    <w:rsid w:val="005A1823"/>
    <w:rsid w:val="00643DAD"/>
    <w:rsid w:val="00676607"/>
    <w:rsid w:val="006934BA"/>
    <w:rsid w:val="00770F74"/>
    <w:rsid w:val="00AD019F"/>
    <w:rsid w:val="00B10DBB"/>
    <w:rsid w:val="00C97843"/>
    <w:rsid w:val="00EA04FF"/>
    <w:rsid w:val="00F3056B"/>
    <w:rsid w:val="00F74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75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6607"/>
  </w:style>
  <w:style w:type="paragraph" w:styleId="a6">
    <w:name w:val="footer"/>
    <w:basedOn w:val="a"/>
    <w:link w:val="a7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66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75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6607"/>
  </w:style>
  <w:style w:type="paragraph" w:styleId="a6">
    <w:name w:val="footer"/>
    <w:basedOn w:val="a"/>
    <w:link w:val="a7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66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0175D3-0F34-4919-A7AD-07799037D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7232-00-214</dc:creator>
  <cp:lastModifiedBy>Налобина Мария Валерьевна</cp:lastModifiedBy>
  <cp:revision>9</cp:revision>
  <cp:lastPrinted>2021-12-20T05:21:00Z</cp:lastPrinted>
  <dcterms:created xsi:type="dcterms:W3CDTF">2021-06-21T05:11:00Z</dcterms:created>
  <dcterms:modified xsi:type="dcterms:W3CDTF">2022-01-11T05:12:00Z</dcterms:modified>
</cp:coreProperties>
</file>